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E43" w:rsidRPr="000C497B" w:rsidRDefault="00006E43" w:rsidP="006B2C53">
      <w:pPr>
        <w:ind w:rightChars="-384" w:right="-845"/>
        <w:jc w:val="center"/>
        <w:rPr>
          <w:rFonts w:ascii="標楷體" w:eastAsia="標楷體" w:hAnsi="標楷體"/>
        </w:rPr>
      </w:pPr>
      <w:bookmarkStart w:id="0" w:name="_GoBack"/>
      <w:bookmarkEnd w:id="0"/>
      <w:r w:rsidRPr="000C497B">
        <w:rPr>
          <w:rFonts w:ascii="標楷體" w:eastAsia="標楷體" w:hAnsi="標楷體"/>
          <w:noProof/>
          <w:lang w:eastAsia="zh-TW"/>
        </w:rPr>
        <w:drawing>
          <wp:inline distT="0" distB="0" distL="0" distR="0" wp14:anchorId="22FE8D43" wp14:editId="1A7E11DE">
            <wp:extent cx="5943600" cy="4311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31165"/>
                    </a:xfrm>
                    <a:prstGeom prst="rect">
                      <a:avLst/>
                    </a:prstGeom>
                  </pic:spPr>
                </pic:pic>
              </a:graphicData>
            </a:graphic>
          </wp:inline>
        </w:drawing>
      </w:r>
    </w:p>
    <w:p w:rsidR="00BB1E31" w:rsidRPr="000C497B" w:rsidRDefault="006B2C53" w:rsidP="00BB1E31">
      <w:pPr>
        <w:jc w:val="center"/>
        <w:rPr>
          <w:rFonts w:ascii="標楷體" w:eastAsia="標楷體" w:hAnsi="標楷體"/>
          <w:b/>
          <w:color w:val="1F497D" w:themeColor="text2"/>
          <w:sz w:val="28"/>
          <w:szCs w:val="28"/>
          <w:lang w:eastAsia="ko-KR"/>
        </w:rPr>
      </w:pPr>
      <w:r w:rsidRPr="000C497B">
        <w:rPr>
          <w:rFonts w:ascii="標楷體" w:eastAsia="標楷體" w:hAnsi="標楷體"/>
          <w:b/>
          <w:color w:val="1F497D" w:themeColor="text2"/>
          <w:sz w:val="28"/>
          <w:szCs w:val="28"/>
          <w:lang w:eastAsia="zh-TW"/>
        </w:rPr>
        <w:t>“Springer Nature科研發表線上大講堂”系列講座預告</w:t>
      </w:r>
    </w:p>
    <w:p w:rsidR="005C53AB" w:rsidRPr="000C497B" w:rsidRDefault="006B2C53" w:rsidP="00CF5037">
      <w:pPr>
        <w:spacing w:before="40" w:after="40" w:line="240" w:lineRule="auto"/>
        <w:rPr>
          <w:rFonts w:ascii="標楷體" w:eastAsia="標楷體" w:hAnsi="標楷體"/>
          <w:b/>
          <w:sz w:val="16"/>
          <w:szCs w:val="16"/>
        </w:rPr>
      </w:pPr>
      <w:r w:rsidRPr="000C497B">
        <w:rPr>
          <w:rFonts w:ascii="標楷體" w:eastAsia="標楷體" w:hAnsi="標楷體"/>
          <w:b/>
          <w:sz w:val="20"/>
          <w:szCs w:val="20"/>
          <w:lang w:eastAsia="zh-TW"/>
        </w:rPr>
        <w:t>講座預告：</w:t>
      </w:r>
    </w:p>
    <w:tbl>
      <w:tblPr>
        <w:tblStyle w:val="a4"/>
        <w:tblW w:w="0" w:type="auto"/>
        <w:jc w:val="center"/>
        <w:tblLayout w:type="fixed"/>
        <w:tblLook w:val="04A0" w:firstRow="1" w:lastRow="0" w:firstColumn="1" w:lastColumn="0" w:noHBand="0" w:noVBand="1"/>
      </w:tblPr>
      <w:tblGrid>
        <w:gridCol w:w="1368"/>
        <w:gridCol w:w="4860"/>
        <w:gridCol w:w="2340"/>
        <w:gridCol w:w="1008"/>
      </w:tblGrid>
      <w:tr w:rsidR="005C53AB" w:rsidRPr="000C497B" w:rsidTr="006B2C53">
        <w:trPr>
          <w:jc w:val="center"/>
        </w:trPr>
        <w:tc>
          <w:tcPr>
            <w:tcW w:w="1368" w:type="dxa"/>
            <w:vAlign w:val="center"/>
          </w:tcPr>
          <w:p w:rsidR="00BB1E31" w:rsidRPr="000C497B" w:rsidRDefault="006B2C53" w:rsidP="005C53AB">
            <w:pPr>
              <w:spacing w:before="40" w:after="40"/>
              <w:jc w:val="center"/>
              <w:rPr>
                <w:rFonts w:ascii="標楷體" w:eastAsia="標楷體" w:hAnsi="標楷體"/>
                <w:b/>
                <w:sz w:val="16"/>
                <w:szCs w:val="16"/>
              </w:rPr>
            </w:pPr>
            <w:r w:rsidRPr="000C497B">
              <w:rPr>
                <w:rFonts w:ascii="標楷體" w:eastAsia="標楷體" w:hAnsi="標楷體"/>
                <w:b/>
                <w:sz w:val="16"/>
                <w:szCs w:val="16"/>
                <w:lang w:eastAsia="zh-TW"/>
              </w:rPr>
              <w:t>時間</w:t>
            </w:r>
          </w:p>
        </w:tc>
        <w:tc>
          <w:tcPr>
            <w:tcW w:w="4860" w:type="dxa"/>
            <w:vAlign w:val="center"/>
          </w:tcPr>
          <w:p w:rsidR="00BB1E31" w:rsidRPr="000C497B" w:rsidRDefault="006B2C53" w:rsidP="005C53AB">
            <w:pPr>
              <w:spacing w:before="40" w:after="40"/>
              <w:jc w:val="center"/>
              <w:rPr>
                <w:rFonts w:ascii="標楷體" w:eastAsia="標楷體" w:hAnsi="標楷體"/>
                <w:b/>
                <w:sz w:val="16"/>
                <w:szCs w:val="16"/>
              </w:rPr>
            </w:pPr>
            <w:r w:rsidRPr="000C497B">
              <w:rPr>
                <w:rFonts w:ascii="標楷體" w:eastAsia="標楷體" w:hAnsi="標楷體"/>
                <w:b/>
                <w:sz w:val="16"/>
                <w:szCs w:val="16"/>
                <w:lang w:eastAsia="zh-TW"/>
              </w:rPr>
              <w:t>主題</w:t>
            </w:r>
          </w:p>
        </w:tc>
        <w:tc>
          <w:tcPr>
            <w:tcW w:w="2340" w:type="dxa"/>
            <w:vAlign w:val="center"/>
          </w:tcPr>
          <w:p w:rsidR="00BB1E31" w:rsidRPr="000C497B" w:rsidRDefault="006B2C53" w:rsidP="005C53AB">
            <w:pPr>
              <w:spacing w:before="40" w:after="40"/>
              <w:jc w:val="center"/>
              <w:rPr>
                <w:rFonts w:ascii="標楷體" w:eastAsia="標楷體" w:hAnsi="標楷體"/>
                <w:b/>
                <w:sz w:val="16"/>
                <w:szCs w:val="16"/>
              </w:rPr>
            </w:pPr>
            <w:r w:rsidRPr="000C497B">
              <w:rPr>
                <w:rFonts w:ascii="標楷體" w:eastAsia="標楷體" w:hAnsi="標楷體"/>
                <w:b/>
                <w:sz w:val="16"/>
                <w:szCs w:val="16"/>
                <w:lang w:eastAsia="zh-TW"/>
              </w:rPr>
              <w:t>註冊連結</w:t>
            </w:r>
          </w:p>
        </w:tc>
        <w:tc>
          <w:tcPr>
            <w:tcW w:w="1008" w:type="dxa"/>
            <w:vAlign w:val="center"/>
          </w:tcPr>
          <w:p w:rsidR="00BB1E31" w:rsidRPr="000C497B" w:rsidRDefault="006B2C53" w:rsidP="005C53AB">
            <w:pPr>
              <w:spacing w:before="40" w:after="40"/>
              <w:jc w:val="center"/>
              <w:rPr>
                <w:rFonts w:ascii="標楷體" w:eastAsia="標楷體" w:hAnsi="標楷體"/>
                <w:b/>
                <w:sz w:val="16"/>
                <w:szCs w:val="16"/>
              </w:rPr>
            </w:pPr>
            <w:r w:rsidRPr="000C497B">
              <w:rPr>
                <w:rFonts w:ascii="標楷體" w:eastAsia="標楷體" w:hAnsi="標楷體"/>
                <w:b/>
                <w:sz w:val="16"/>
                <w:szCs w:val="16"/>
                <w:lang w:eastAsia="zh-TW"/>
              </w:rPr>
              <w:t>註冊二維碼</w:t>
            </w:r>
          </w:p>
        </w:tc>
      </w:tr>
      <w:tr w:rsidR="005C53AB" w:rsidRPr="000C497B" w:rsidTr="006B2C53">
        <w:trPr>
          <w:trHeight w:val="973"/>
          <w:jc w:val="center"/>
        </w:trPr>
        <w:tc>
          <w:tcPr>
            <w:tcW w:w="1368" w:type="dxa"/>
            <w:vAlign w:val="center"/>
          </w:tcPr>
          <w:p w:rsidR="00BB1E31" w:rsidRPr="000C497B" w:rsidRDefault="006B2C53" w:rsidP="005C53AB">
            <w:pPr>
              <w:spacing w:before="40" w:after="40"/>
              <w:jc w:val="center"/>
              <w:rPr>
                <w:rFonts w:ascii="標楷體" w:eastAsia="標楷體" w:hAnsi="標楷體"/>
                <w:sz w:val="16"/>
                <w:szCs w:val="16"/>
              </w:rPr>
            </w:pPr>
            <w:r w:rsidRPr="000C497B">
              <w:rPr>
                <w:rFonts w:ascii="標楷體" w:eastAsia="標楷體" w:hAnsi="標楷體"/>
                <w:sz w:val="16"/>
                <w:szCs w:val="16"/>
                <w:lang w:eastAsia="zh-TW"/>
              </w:rPr>
              <w:t>4月30日星期四15:30-16:30</w:t>
            </w:r>
          </w:p>
        </w:tc>
        <w:tc>
          <w:tcPr>
            <w:tcW w:w="4860" w:type="dxa"/>
            <w:vAlign w:val="center"/>
          </w:tcPr>
          <w:p w:rsidR="00BB1E31" w:rsidRPr="000C497B" w:rsidRDefault="006B2C53" w:rsidP="005C53AB">
            <w:pPr>
              <w:spacing w:before="40" w:after="40"/>
              <w:jc w:val="center"/>
              <w:rPr>
                <w:rFonts w:ascii="標楷體" w:eastAsia="標楷體" w:hAnsi="標楷體"/>
                <w:b/>
                <w:sz w:val="16"/>
                <w:szCs w:val="16"/>
              </w:rPr>
            </w:pPr>
            <w:r w:rsidRPr="000C497B">
              <w:rPr>
                <w:rFonts w:ascii="標楷體" w:eastAsia="標楷體" w:hAnsi="標楷體"/>
                <w:b/>
                <w:sz w:val="16"/>
                <w:szCs w:val="16"/>
                <w:lang w:eastAsia="zh-TW"/>
              </w:rPr>
              <w:t>“</w:t>
            </w:r>
            <w:r w:rsidRPr="000C497B">
              <w:rPr>
                <w:rFonts w:ascii="標楷體" w:eastAsia="標楷體" w:hAnsi="標楷體"/>
                <w:sz w:val="16"/>
                <w:szCs w:val="16"/>
                <w:lang w:eastAsia="zh-TW"/>
              </w:rPr>
              <w:t>英文學術論文寫作與期刊投稿</w:t>
            </w:r>
            <w:r w:rsidRPr="000C497B">
              <w:rPr>
                <w:rFonts w:ascii="標楷體" w:eastAsia="標楷體" w:hAnsi="標楷體"/>
                <w:b/>
                <w:sz w:val="16"/>
                <w:szCs w:val="16"/>
                <w:lang w:eastAsia="zh-TW"/>
              </w:rPr>
              <w:t>”</w:t>
            </w:r>
            <w:r w:rsidRPr="000C497B">
              <w:rPr>
                <w:rFonts w:ascii="標楷體" w:eastAsia="標楷體" w:hAnsi="標楷體"/>
                <w:sz w:val="16"/>
                <w:szCs w:val="16"/>
                <w:lang w:eastAsia="zh-TW"/>
              </w:rPr>
              <w:t>系列講座第1期：標題、摘要與正文</w:t>
            </w:r>
          </w:p>
        </w:tc>
        <w:tc>
          <w:tcPr>
            <w:tcW w:w="2340" w:type="dxa"/>
            <w:vAlign w:val="center"/>
          </w:tcPr>
          <w:p w:rsidR="005C53AB" w:rsidRPr="000C497B" w:rsidRDefault="00AD168A" w:rsidP="006D57B5">
            <w:pPr>
              <w:spacing w:before="40" w:after="40"/>
              <w:jc w:val="center"/>
              <w:rPr>
                <w:rFonts w:ascii="標楷體" w:eastAsia="標楷體" w:hAnsi="標楷體"/>
                <w:b/>
                <w:sz w:val="16"/>
                <w:szCs w:val="16"/>
                <w:lang w:eastAsia="zh-TW"/>
              </w:rPr>
            </w:pPr>
            <w:hyperlink r:id="rId8" w:history="1">
              <w:r w:rsidR="006B2C53" w:rsidRPr="000C497B">
                <w:rPr>
                  <w:rStyle w:val="a3"/>
                  <w:rFonts w:ascii="標楷體" w:eastAsia="標楷體" w:hAnsi="標楷體"/>
                  <w:b/>
                  <w:sz w:val="16"/>
                  <w:szCs w:val="16"/>
                  <w:lang w:eastAsia="zh-TW"/>
                </w:rPr>
                <w:t>https://attendee.gotowebinar.com/register/5920941990261264912</w:t>
              </w:r>
            </w:hyperlink>
          </w:p>
        </w:tc>
        <w:tc>
          <w:tcPr>
            <w:tcW w:w="1008" w:type="dxa"/>
            <w:vAlign w:val="center"/>
          </w:tcPr>
          <w:p w:rsidR="00BB1E31" w:rsidRPr="000C497B" w:rsidRDefault="008B1F9F" w:rsidP="005C53AB">
            <w:pPr>
              <w:spacing w:before="40" w:after="40"/>
              <w:jc w:val="center"/>
              <w:rPr>
                <w:rFonts w:ascii="標楷體" w:eastAsia="標楷體" w:hAnsi="標楷體"/>
                <w:b/>
                <w:sz w:val="16"/>
                <w:szCs w:val="16"/>
              </w:rPr>
            </w:pPr>
            <w:r w:rsidRPr="000C497B">
              <w:rPr>
                <w:rFonts w:ascii="標楷體" w:eastAsia="標楷體" w:hAnsi="標楷體"/>
                <w:b/>
                <w:noProof/>
                <w:sz w:val="16"/>
                <w:szCs w:val="16"/>
                <w:lang w:eastAsia="zh-TW"/>
              </w:rPr>
              <w:drawing>
                <wp:inline distT="0" distB="0" distL="0" distR="0" wp14:anchorId="718032E9" wp14:editId="5E2DF680">
                  <wp:extent cx="469075" cy="469075"/>
                  <wp:effectExtent l="0" t="0" r="7620" b="7620"/>
                  <wp:docPr id="7" name="Picture 7" descr="C:\Users\sun01\Desktop\Arthur_SN工作文件X270\SpringerNature科研发表在线大讲堂\4月30日讲座\430讲座Webinar链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n01\Desktop\Arthur_SN工作文件X270\SpringerNature科研发表在线大讲堂\4月30日讲座\430讲座Webinar链接.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054" cy="469054"/>
                          </a:xfrm>
                          <a:prstGeom prst="rect">
                            <a:avLst/>
                          </a:prstGeom>
                          <a:noFill/>
                          <a:ln>
                            <a:noFill/>
                          </a:ln>
                        </pic:spPr>
                      </pic:pic>
                    </a:graphicData>
                  </a:graphic>
                </wp:inline>
              </w:drawing>
            </w:r>
          </w:p>
        </w:tc>
      </w:tr>
      <w:tr w:rsidR="005C53AB" w:rsidRPr="000C497B" w:rsidTr="006B2C53">
        <w:trPr>
          <w:trHeight w:val="861"/>
          <w:jc w:val="center"/>
        </w:trPr>
        <w:tc>
          <w:tcPr>
            <w:tcW w:w="1368" w:type="dxa"/>
            <w:vAlign w:val="center"/>
          </w:tcPr>
          <w:p w:rsidR="00BB1E31" w:rsidRPr="000C497B" w:rsidRDefault="006B2C53" w:rsidP="005C53AB">
            <w:pPr>
              <w:spacing w:before="40" w:after="40"/>
              <w:jc w:val="center"/>
              <w:rPr>
                <w:rFonts w:ascii="標楷體" w:eastAsia="標楷體" w:hAnsi="標楷體"/>
                <w:sz w:val="16"/>
                <w:szCs w:val="16"/>
              </w:rPr>
            </w:pPr>
            <w:r w:rsidRPr="000C497B">
              <w:rPr>
                <w:rFonts w:ascii="標楷體" w:eastAsia="標楷體" w:hAnsi="標楷體"/>
                <w:sz w:val="16"/>
                <w:szCs w:val="16"/>
                <w:lang w:eastAsia="zh-TW"/>
              </w:rPr>
              <w:t>5月14日星期四</w:t>
            </w:r>
          </w:p>
          <w:p w:rsidR="00C2291E" w:rsidRPr="000C497B" w:rsidRDefault="006B2C53" w:rsidP="005C53AB">
            <w:pPr>
              <w:spacing w:before="40" w:after="40"/>
              <w:jc w:val="center"/>
              <w:rPr>
                <w:rFonts w:ascii="標楷體" w:eastAsia="標楷體" w:hAnsi="標楷體"/>
                <w:sz w:val="16"/>
                <w:szCs w:val="16"/>
              </w:rPr>
            </w:pPr>
            <w:r w:rsidRPr="000C497B">
              <w:rPr>
                <w:rFonts w:ascii="標楷體" w:eastAsia="標楷體" w:hAnsi="標楷體"/>
                <w:sz w:val="16"/>
                <w:szCs w:val="16"/>
                <w:lang w:eastAsia="zh-TW"/>
              </w:rPr>
              <w:t>15:30-16:30</w:t>
            </w:r>
          </w:p>
        </w:tc>
        <w:tc>
          <w:tcPr>
            <w:tcW w:w="4860" w:type="dxa"/>
            <w:vAlign w:val="center"/>
          </w:tcPr>
          <w:p w:rsidR="00BB1E31" w:rsidRPr="000C497B" w:rsidRDefault="006B2C53" w:rsidP="005C53AB">
            <w:pPr>
              <w:spacing w:before="40" w:after="40"/>
              <w:jc w:val="center"/>
              <w:rPr>
                <w:rFonts w:ascii="標楷體" w:eastAsia="標楷體" w:hAnsi="標楷體"/>
                <w:sz w:val="16"/>
                <w:szCs w:val="16"/>
              </w:rPr>
            </w:pPr>
            <w:r w:rsidRPr="000C497B">
              <w:rPr>
                <w:rFonts w:ascii="標楷體" w:eastAsia="標楷體" w:hAnsi="標楷體"/>
                <w:sz w:val="16"/>
                <w:szCs w:val="16"/>
                <w:lang w:eastAsia="zh-TW"/>
              </w:rPr>
              <w:t>“英文學術論文寫作與期刊投稿”系列講座第2期：圖表、參考文獻、致謝</w:t>
            </w:r>
          </w:p>
        </w:tc>
        <w:tc>
          <w:tcPr>
            <w:tcW w:w="2340" w:type="dxa"/>
            <w:vAlign w:val="center"/>
          </w:tcPr>
          <w:p w:rsidR="005C53AB" w:rsidRPr="000C497B" w:rsidRDefault="00AD168A" w:rsidP="006D57B5">
            <w:pPr>
              <w:spacing w:before="40" w:after="40"/>
              <w:jc w:val="center"/>
              <w:rPr>
                <w:rFonts w:ascii="標楷體" w:eastAsia="標楷體" w:hAnsi="標楷體"/>
                <w:b/>
                <w:sz w:val="16"/>
                <w:szCs w:val="16"/>
                <w:lang w:eastAsia="zh-TW"/>
              </w:rPr>
            </w:pPr>
            <w:hyperlink r:id="rId10" w:history="1">
              <w:r w:rsidR="006B2C53" w:rsidRPr="000C497B">
                <w:rPr>
                  <w:rStyle w:val="a3"/>
                  <w:rFonts w:ascii="標楷體" w:eastAsia="標楷體" w:hAnsi="標楷體"/>
                  <w:b/>
                  <w:sz w:val="16"/>
                  <w:szCs w:val="16"/>
                  <w:lang w:eastAsia="zh-TW"/>
                </w:rPr>
                <w:t>https://attendee.gotowebinar.com/register/6343981288071756557</w:t>
              </w:r>
            </w:hyperlink>
          </w:p>
        </w:tc>
        <w:tc>
          <w:tcPr>
            <w:tcW w:w="1008" w:type="dxa"/>
            <w:vAlign w:val="center"/>
          </w:tcPr>
          <w:p w:rsidR="00BB1E31" w:rsidRPr="000C497B" w:rsidRDefault="005C53AB" w:rsidP="005C53AB">
            <w:pPr>
              <w:spacing w:before="40" w:after="40"/>
              <w:jc w:val="center"/>
              <w:rPr>
                <w:rFonts w:ascii="標楷體" w:eastAsia="標楷體" w:hAnsi="標楷體"/>
                <w:b/>
                <w:sz w:val="16"/>
                <w:szCs w:val="16"/>
              </w:rPr>
            </w:pPr>
            <w:r w:rsidRPr="000C497B">
              <w:rPr>
                <w:rFonts w:ascii="標楷體" w:eastAsia="標楷體" w:hAnsi="標楷體"/>
                <w:b/>
                <w:noProof/>
                <w:sz w:val="16"/>
                <w:szCs w:val="16"/>
                <w:lang w:eastAsia="zh-TW"/>
              </w:rPr>
              <w:drawing>
                <wp:inline distT="0" distB="0" distL="0" distR="0" wp14:anchorId="24566EE2" wp14:editId="22E89A89">
                  <wp:extent cx="480951" cy="480951"/>
                  <wp:effectExtent l="0" t="0" r="0" b="0"/>
                  <wp:docPr id="8" name="Picture 8" descr="C:\Users\sun01\Desktop\Arthur_SN工作文件X270\SpringerNature科研发表在线大讲堂\4月30日讲座\514讲座Webinar链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01\Desktop\Arthur_SN工作文件X270\SpringerNature科研发表在线大讲堂\4月30日讲座\514讲座Webinar链接.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931" cy="480931"/>
                          </a:xfrm>
                          <a:prstGeom prst="rect">
                            <a:avLst/>
                          </a:prstGeom>
                          <a:noFill/>
                          <a:ln>
                            <a:noFill/>
                          </a:ln>
                        </pic:spPr>
                      </pic:pic>
                    </a:graphicData>
                  </a:graphic>
                </wp:inline>
              </w:drawing>
            </w:r>
          </w:p>
        </w:tc>
      </w:tr>
      <w:tr w:rsidR="005C53AB" w:rsidRPr="000C497B" w:rsidTr="006B2C53">
        <w:trPr>
          <w:jc w:val="center"/>
        </w:trPr>
        <w:tc>
          <w:tcPr>
            <w:tcW w:w="1368" w:type="dxa"/>
            <w:vAlign w:val="center"/>
          </w:tcPr>
          <w:p w:rsidR="00BB1E31" w:rsidRPr="000C497B" w:rsidRDefault="006B2C53" w:rsidP="005C53AB">
            <w:pPr>
              <w:spacing w:before="40" w:after="40"/>
              <w:jc w:val="center"/>
              <w:rPr>
                <w:rFonts w:ascii="標楷體" w:eastAsia="標楷體" w:hAnsi="標楷體"/>
                <w:sz w:val="16"/>
                <w:szCs w:val="16"/>
              </w:rPr>
            </w:pPr>
            <w:r w:rsidRPr="000C497B">
              <w:rPr>
                <w:rFonts w:ascii="標楷體" w:eastAsia="標楷體" w:hAnsi="標楷體"/>
                <w:sz w:val="16"/>
                <w:szCs w:val="16"/>
                <w:lang w:eastAsia="zh-TW"/>
              </w:rPr>
              <w:t>5月21日星期四</w:t>
            </w:r>
          </w:p>
          <w:p w:rsidR="00C2291E" w:rsidRPr="000C497B" w:rsidRDefault="006B2C53" w:rsidP="005C53AB">
            <w:pPr>
              <w:spacing w:before="40" w:after="40"/>
              <w:jc w:val="center"/>
              <w:rPr>
                <w:rFonts w:ascii="標楷體" w:eastAsia="標楷體" w:hAnsi="標楷體"/>
                <w:sz w:val="16"/>
                <w:szCs w:val="16"/>
              </w:rPr>
            </w:pPr>
            <w:r w:rsidRPr="000C497B">
              <w:rPr>
                <w:rFonts w:ascii="標楷體" w:eastAsia="標楷體" w:hAnsi="標楷體"/>
                <w:sz w:val="16"/>
                <w:szCs w:val="16"/>
                <w:lang w:eastAsia="zh-TW"/>
              </w:rPr>
              <w:t>15:30-16:30</w:t>
            </w:r>
          </w:p>
        </w:tc>
        <w:tc>
          <w:tcPr>
            <w:tcW w:w="4860" w:type="dxa"/>
            <w:vAlign w:val="center"/>
          </w:tcPr>
          <w:p w:rsidR="00BB1E31" w:rsidRPr="000C497B" w:rsidRDefault="006B2C53" w:rsidP="005C53AB">
            <w:pPr>
              <w:spacing w:before="40" w:after="40"/>
              <w:jc w:val="center"/>
              <w:rPr>
                <w:rFonts w:ascii="標楷體" w:eastAsia="標楷體" w:hAnsi="標楷體"/>
                <w:sz w:val="16"/>
                <w:szCs w:val="16"/>
              </w:rPr>
            </w:pPr>
            <w:r w:rsidRPr="000C497B">
              <w:rPr>
                <w:rFonts w:ascii="標楷體" w:eastAsia="標楷體" w:hAnsi="標楷體"/>
                <w:sz w:val="16"/>
                <w:szCs w:val="16"/>
                <w:lang w:eastAsia="zh-TW"/>
              </w:rPr>
              <w:t>“英文學術論文寫作與期刊投稿”系列講座第3期：用詞、標點與表達，及線上投稿操作</w:t>
            </w:r>
          </w:p>
        </w:tc>
        <w:tc>
          <w:tcPr>
            <w:tcW w:w="2340" w:type="dxa"/>
            <w:vAlign w:val="center"/>
          </w:tcPr>
          <w:p w:rsidR="005C53AB" w:rsidRPr="000C497B" w:rsidRDefault="00AD168A" w:rsidP="006D57B5">
            <w:pPr>
              <w:spacing w:before="40" w:after="40"/>
              <w:jc w:val="center"/>
              <w:rPr>
                <w:rFonts w:ascii="標楷體" w:eastAsia="標楷體" w:hAnsi="標楷體"/>
                <w:b/>
                <w:sz w:val="16"/>
                <w:szCs w:val="16"/>
                <w:lang w:eastAsia="zh-TW"/>
              </w:rPr>
            </w:pPr>
            <w:hyperlink r:id="rId12" w:history="1">
              <w:r w:rsidR="006B2C53" w:rsidRPr="000C497B">
                <w:rPr>
                  <w:rStyle w:val="a3"/>
                  <w:rFonts w:ascii="標楷體" w:eastAsia="標楷體" w:hAnsi="標楷體"/>
                  <w:b/>
                  <w:sz w:val="16"/>
                  <w:szCs w:val="16"/>
                  <w:lang w:eastAsia="zh-TW"/>
                </w:rPr>
                <w:t>https://attendee.gotowebinar.com/register/2564955425359261453</w:t>
              </w:r>
            </w:hyperlink>
          </w:p>
        </w:tc>
        <w:tc>
          <w:tcPr>
            <w:tcW w:w="1008" w:type="dxa"/>
            <w:vAlign w:val="center"/>
          </w:tcPr>
          <w:p w:rsidR="00BB1E31" w:rsidRPr="000C497B" w:rsidRDefault="005C53AB" w:rsidP="005C53AB">
            <w:pPr>
              <w:spacing w:before="40" w:after="40"/>
              <w:jc w:val="center"/>
              <w:rPr>
                <w:rFonts w:ascii="標楷體" w:eastAsia="標楷體" w:hAnsi="標楷體"/>
                <w:b/>
                <w:sz w:val="16"/>
                <w:szCs w:val="16"/>
              </w:rPr>
            </w:pPr>
            <w:r w:rsidRPr="000C497B">
              <w:rPr>
                <w:rFonts w:ascii="標楷體" w:eastAsia="標楷體" w:hAnsi="標楷體"/>
                <w:b/>
                <w:noProof/>
                <w:sz w:val="16"/>
                <w:szCs w:val="16"/>
                <w:lang w:eastAsia="zh-TW"/>
              </w:rPr>
              <w:drawing>
                <wp:inline distT="0" distB="0" distL="0" distR="0" wp14:anchorId="507D49B8" wp14:editId="7181EA69">
                  <wp:extent cx="498764" cy="498764"/>
                  <wp:effectExtent l="0" t="0" r="0" b="0"/>
                  <wp:docPr id="10" name="Picture 10" descr="C:\Users\sun01\Desktop\Arthur_SN工作文件X270\SpringerNature科研发表在线大讲堂\4月30日讲座\521讲座Webinar链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n01\Desktop\Arthur_SN工作文件X270\SpringerNature科研发表在线大讲堂\4月30日讲座\521讲座Webinar链接.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8741" cy="498741"/>
                          </a:xfrm>
                          <a:prstGeom prst="rect">
                            <a:avLst/>
                          </a:prstGeom>
                          <a:noFill/>
                          <a:ln>
                            <a:noFill/>
                          </a:ln>
                        </pic:spPr>
                      </pic:pic>
                    </a:graphicData>
                  </a:graphic>
                </wp:inline>
              </w:drawing>
            </w:r>
          </w:p>
        </w:tc>
      </w:tr>
    </w:tbl>
    <w:p w:rsidR="000C497B" w:rsidRPr="000C497B" w:rsidRDefault="000C497B" w:rsidP="000C497B">
      <w:pPr>
        <w:spacing w:before="40" w:after="40" w:line="240" w:lineRule="auto"/>
        <w:jc w:val="center"/>
        <w:rPr>
          <w:rFonts w:ascii="標楷體" w:eastAsia="標楷體" w:hAnsi="標楷體"/>
          <w:b/>
          <w:color w:val="0070C0"/>
          <w:sz w:val="24"/>
          <w:szCs w:val="24"/>
          <w:lang w:eastAsia="zh-TW"/>
        </w:rPr>
      </w:pPr>
    </w:p>
    <w:p w:rsidR="000C497B" w:rsidRPr="000C497B" w:rsidRDefault="006B2C53" w:rsidP="000C497B">
      <w:pPr>
        <w:spacing w:before="40" w:after="40" w:line="240" w:lineRule="auto"/>
        <w:jc w:val="center"/>
        <w:rPr>
          <w:rFonts w:ascii="標楷體" w:eastAsia="標楷體" w:hAnsi="標楷體" w:cs="Arial"/>
          <w:b/>
          <w:color w:val="0070C0"/>
          <w:sz w:val="24"/>
          <w:szCs w:val="24"/>
          <w:lang w:eastAsia="zh-TW"/>
        </w:rPr>
      </w:pPr>
      <w:r w:rsidRPr="000C497B">
        <w:rPr>
          <w:rFonts w:ascii="標楷體" w:eastAsia="標楷體" w:hAnsi="標楷體" w:cs="Arial"/>
          <w:b/>
          <w:color w:val="0070C0"/>
          <w:sz w:val="24"/>
          <w:szCs w:val="24"/>
          <w:lang w:eastAsia="zh-TW"/>
        </w:rPr>
        <w:t>講座大綱、內容及報告人簡介</w:t>
      </w:r>
    </w:p>
    <w:p w:rsidR="00640F30" w:rsidRPr="000C497B" w:rsidRDefault="006B2C53" w:rsidP="00CF5037">
      <w:pPr>
        <w:spacing w:before="40" w:after="40" w:line="240" w:lineRule="auto"/>
        <w:rPr>
          <w:rFonts w:ascii="標楷體" w:eastAsia="標楷體" w:hAnsi="標楷體" w:cs="Arial"/>
          <w:b/>
          <w:sz w:val="16"/>
          <w:szCs w:val="16"/>
        </w:rPr>
      </w:pPr>
      <w:r w:rsidRPr="000C497B">
        <w:rPr>
          <w:rFonts w:ascii="標楷體" w:eastAsia="標楷體" w:hAnsi="標楷體" w:cs="Arial"/>
          <w:b/>
          <w:sz w:val="20"/>
          <w:szCs w:val="20"/>
          <w:lang w:eastAsia="zh-TW"/>
        </w:rPr>
        <w:t>講座主題：“</w:t>
      </w:r>
      <w:r w:rsidRPr="000C497B">
        <w:rPr>
          <w:rFonts w:ascii="標楷體" w:eastAsia="標楷體" w:hAnsi="標楷體" w:cs="Arial"/>
          <w:sz w:val="20"/>
          <w:szCs w:val="20"/>
          <w:lang w:eastAsia="zh-TW"/>
        </w:rPr>
        <w:t>英文學術論文寫作與期刊投稿</w:t>
      </w:r>
      <w:r w:rsidRPr="000C497B">
        <w:rPr>
          <w:rFonts w:ascii="標楷體" w:eastAsia="標楷體" w:hAnsi="標楷體" w:cs="Arial"/>
          <w:b/>
          <w:sz w:val="20"/>
          <w:szCs w:val="20"/>
          <w:lang w:eastAsia="zh-TW"/>
        </w:rPr>
        <w:t>”</w:t>
      </w:r>
      <w:r w:rsidRPr="000C497B">
        <w:rPr>
          <w:rFonts w:ascii="標楷體" w:eastAsia="標楷體" w:hAnsi="標楷體" w:cs="Arial"/>
          <w:sz w:val="20"/>
          <w:szCs w:val="20"/>
          <w:lang w:eastAsia="zh-TW"/>
        </w:rPr>
        <w:t>系列講座第1期：標題、摘要與正文</w:t>
      </w:r>
      <w:r w:rsidR="00640F30" w:rsidRPr="000C497B">
        <w:rPr>
          <w:rFonts w:ascii="標楷體" w:eastAsia="標楷體" w:hAnsi="標楷體" w:cs="Arial"/>
          <w:sz w:val="16"/>
          <w:szCs w:val="16"/>
        </w:rPr>
        <w:cr/>
      </w:r>
      <w:r w:rsidRPr="000C497B">
        <w:rPr>
          <w:rFonts w:ascii="標楷體" w:eastAsia="標楷體" w:hAnsi="標楷體" w:cs="Arial"/>
          <w:b/>
          <w:sz w:val="20"/>
          <w:szCs w:val="20"/>
          <w:lang w:eastAsia="zh-TW"/>
        </w:rPr>
        <w:t>講座大綱：</w:t>
      </w:r>
    </w:p>
    <w:p w:rsidR="006C47AE" w:rsidRPr="000C497B" w:rsidRDefault="006B2C53" w:rsidP="006C47AE">
      <w:pPr>
        <w:pStyle w:val="ab"/>
        <w:numPr>
          <w:ilvl w:val="0"/>
          <w:numId w:val="3"/>
        </w:numPr>
        <w:spacing w:before="40" w:after="40" w:line="240" w:lineRule="auto"/>
        <w:ind w:firstLine="0"/>
        <w:rPr>
          <w:rFonts w:ascii="標楷體" w:eastAsia="標楷體" w:hAnsi="標楷體" w:cs="Arial"/>
          <w:sz w:val="16"/>
          <w:szCs w:val="16"/>
        </w:rPr>
      </w:pPr>
      <w:r w:rsidRPr="000C497B">
        <w:rPr>
          <w:rFonts w:ascii="標楷體" w:eastAsia="標楷體" w:hAnsi="標楷體" w:cs="Arial"/>
          <w:sz w:val="16"/>
          <w:szCs w:val="16"/>
          <w:lang w:eastAsia="zh-TW"/>
        </w:rPr>
        <w:t>寫作與投稿過程中應注意的學術道德</w:t>
      </w:r>
    </w:p>
    <w:p w:rsidR="006C47AE" w:rsidRPr="000C497B" w:rsidRDefault="006B2C53" w:rsidP="006C47AE">
      <w:pPr>
        <w:pStyle w:val="ab"/>
        <w:numPr>
          <w:ilvl w:val="0"/>
          <w:numId w:val="3"/>
        </w:numPr>
        <w:spacing w:before="40" w:after="40" w:line="240" w:lineRule="auto"/>
        <w:ind w:firstLine="0"/>
        <w:rPr>
          <w:rFonts w:ascii="標楷體" w:eastAsia="標楷體" w:hAnsi="標楷體" w:cs="Arial"/>
          <w:sz w:val="16"/>
          <w:szCs w:val="16"/>
        </w:rPr>
      </w:pPr>
      <w:r w:rsidRPr="000C497B">
        <w:rPr>
          <w:rFonts w:ascii="標楷體" w:eastAsia="標楷體" w:hAnsi="標楷體" w:cs="Arial"/>
          <w:sz w:val="16"/>
          <w:szCs w:val="16"/>
          <w:lang w:eastAsia="zh-TW"/>
        </w:rPr>
        <w:t>確定作者署名次序應遵循的原則</w:t>
      </w:r>
    </w:p>
    <w:p w:rsidR="006C47AE" w:rsidRPr="000C497B" w:rsidRDefault="006B2C53" w:rsidP="00EA0088">
      <w:pPr>
        <w:pStyle w:val="ab"/>
        <w:numPr>
          <w:ilvl w:val="0"/>
          <w:numId w:val="3"/>
        </w:numPr>
        <w:spacing w:before="40" w:after="40" w:line="240" w:lineRule="auto"/>
        <w:ind w:firstLine="0"/>
        <w:rPr>
          <w:rFonts w:ascii="標楷體" w:eastAsia="標楷體" w:hAnsi="標楷體" w:cs="Arial"/>
          <w:sz w:val="16"/>
          <w:szCs w:val="16"/>
        </w:rPr>
      </w:pPr>
      <w:r w:rsidRPr="000C497B">
        <w:rPr>
          <w:rFonts w:ascii="標楷體" w:eastAsia="標楷體" w:hAnsi="標楷體" w:cs="Arial"/>
          <w:sz w:val="16"/>
          <w:szCs w:val="16"/>
          <w:lang w:eastAsia="zh-TW"/>
        </w:rPr>
        <w:t>英文學術論文的撰文結構</w:t>
      </w:r>
    </w:p>
    <w:p w:rsidR="00EA0088" w:rsidRPr="000C497B" w:rsidRDefault="006B2C53" w:rsidP="00EA0088">
      <w:pPr>
        <w:pStyle w:val="ab"/>
        <w:numPr>
          <w:ilvl w:val="0"/>
          <w:numId w:val="3"/>
        </w:numPr>
        <w:spacing w:before="40" w:after="40" w:line="240" w:lineRule="auto"/>
        <w:ind w:firstLine="0"/>
        <w:rPr>
          <w:rFonts w:ascii="標楷體" w:eastAsia="標楷體" w:hAnsi="標楷體" w:cs="Arial"/>
          <w:sz w:val="16"/>
          <w:szCs w:val="16"/>
        </w:rPr>
      </w:pPr>
      <w:r w:rsidRPr="000C497B">
        <w:rPr>
          <w:rFonts w:ascii="標楷體" w:eastAsia="標楷體" w:hAnsi="標楷體" w:cs="Arial"/>
          <w:sz w:val="16"/>
          <w:szCs w:val="16"/>
          <w:lang w:eastAsia="zh-TW"/>
        </w:rPr>
        <w:t>標題、摘要、正文的寫作要點</w:t>
      </w:r>
    </w:p>
    <w:p w:rsidR="00F41635" w:rsidRPr="000C497B" w:rsidRDefault="006B2C53" w:rsidP="00F41635">
      <w:pPr>
        <w:spacing w:before="40" w:after="40" w:line="240" w:lineRule="auto"/>
        <w:rPr>
          <w:rFonts w:ascii="標楷體" w:eastAsia="標楷體" w:hAnsi="標楷體" w:cs="Arial"/>
          <w:sz w:val="20"/>
          <w:szCs w:val="20"/>
        </w:rPr>
      </w:pPr>
      <w:r w:rsidRPr="000C497B">
        <w:rPr>
          <w:rFonts w:ascii="標楷體" w:eastAsia="標楷體" w:hAnsi="標楷體" w:cs="Arial"/>
          <w:b/>
          <w:sz w:val="20"/>
          <w:szCs w:val="20"/>
          <w:lang w:eastAsia="zh-TW"/>
        </w:rPr>
        <w:t>講座主題：</w:t>
      </w:r>
      <w:r w:rsidRPr="000C497B">
        <w:rPr>
          <w:rFonts w:ascii="標楷體" w:eastAsia="標楷體" w:hAnsi="標楷體" w:cs="Arial"/>
          <w:sz w:val="20"/>
          <w:szCs w:val="20"/>
          <w:lang w:eastAsia="zh-TW"/>
        </w:rPr>
        <w:t>SpringerNature科研發表線上大講堂預告“英文學術論文寫作與期刊投稿”系列講座第2期：圖表、參考文獻、致謝</w:t>
      </w:r>
    </w:p>
    <w:p w:rsidR="00F41635" w:rsidRPr="000C497B" w:rsidRDefault="006B2C53" w:rsidP="00F41635">
      <w:pPr>
        <w:spacing w:before="40" w:after="40" w:line="240" w:lineRule="auto"/>
        <w:rPr>
          <w:rFonts w:ascii="標楷體" w:eastAsia="標楷體" w:hAnsi="標楷體" w:cs="Arial"/>
          <w:b/>
          <w:sz w:val="16"/>
          <w:szCs w:val="16"/>
          <w:lang w:eastAsia="ko-KR"/>
        </w:rPr>
      </w:pPr>
      <w:r w:rsidRPr="000C497B">
        <w:rPr>
          <w:rFonts w:ascii="標楷體" w:eastAsia="標楷體" w:hAnsi="標楷體" w:cs="Arial"/>
          <w:b/>
          <w:sz w:val="20"/>
          <w:szCs w:val="20"/>
          <w:lang w:eastAsia="zh-TW"/>
        </w:rPr>
        <w:t>講座大綱：</w:t>
      </w:r>
    </w:p>
    <w:p w:rsidR="00F41635" w:rsidRPr="000C497B" w:rsidRDefault="006B2C53" w:rsidP="00F41635">
      <w:pPr>
        <w:pStyle w:val="ab"/>
        <w:numPr>
          <w:ilvl w:val="0"/>
          <w:numId w:val="3"/>
        </w:numPr>
        <w:spacing w:before="40" w:after="40" w:line="240" w:lineRule="auto"/>
        <w:ind w:firstLine="0"/>
        <w:rPr>
          <w:rFonts w:ascii="標楷體" w:eastAsia="標楷體" w:hAnsi="標楷體" w:cs="Arial"/>
          <w:sz w:val="16"/>
          <w:szCs w:val="16"/>
        </w:rPr>
      </w:pPr>
      <w:r w:rsidRPr="000C497B">
        <w:rPr>
          <w:rFonts w:ascii="標楷體" w:eastAsia="標楷體" w:hAnsi="標楷體" w:cs="Arial"/>
          <w:sz w:val="16"/>
          <w:szCs w:val="16"/>
          <w:lang w:eastAsia="zh-TW"/>
        </w:rPr>
        <w:t>圖表的組織與安排</w:t>
      </w:r>
    </w:p>
    <w:p w:rsidR="00F41635" w:rsidRPr="000C497B" w:rsidRDefault="006B2C53" w:rsidP="00F41635">
      <w:pPr>
        <w:pStyle w:val="ab"/>
        <w:numPr>
          <w:ilvl w:val="0"/>
          <w:numId w:val="3"/>
        </w:numPr>
        <w:spacing w:before="40" w:after="40" w:line="240" w:lineRule="auto"/>
        <w:ind w:firstLine="0"/>
        <w:rPr>
          <w:rFonts w:ascii="標楷體" w:eastAsia="標楷體" w:hAnsi="標楷體" w:cs="Arial"/>
          <w:sz w:val="16"/>
          <w:szCs w:val="16"/>
        </w:rPr>
      </w:pPr>
      <w:r w:rsidRPr="000C497B">
        <w:rPr>
          <w:rFonts w:ascii="標楷體" w:eastAsia="標楷體" w:hAnsi="標楷體" w:cs="Arial"/>
          <w:sz w:val="16"/>
          <w:szCs w:val="16"/>
          <w:lang w:eastAsia="zh-TW"/>
        </w:rPr>
        <w:t>圖題、表題、圖注、表注的撰寫注意事項</w:t>
      </w:r>
    </w:p>
    <w:p w:rsidR="00F41635" w:rsidRPr="000C497B" w:rsidRDefault="006B2C53" w:rsidP="00F41635">
      <w:pPr>
        <w:pStyle w:val="ab"/>
        <w:numPr>
          <w:ilvl w:val="0"/>
          <w:numId w:val="3"/>
        </w:numPr>
        <w:spacing w:before="40" w:after="40" w:line="240" w:lineRule="auto"/>
        <w:ind w:firstLine="0"/>
        <w:rPr>
          <w:rFonts w:ascii="標楷體" w:eastAsia="標楷體" w:hAnsi="標楷體" w:cs="Arial"/>
          <w:sz w:val="16"/>
          <w:szCs w:val="16"/>
        </w:rPr>
      </w:pPr>
      <w:r w:rsidRPr="000C497B">
        <w:rPr>
          <w:rFonts w:ascii="標楷體" w:eastAsia="標楷體" w:hAnsi="標楷體" w:cs="Arial"/>
          <w:sz w:val="16"/>
          <w:szCs w:val="16"/>
          <w:lang w:eastAsia="zh-TW"/>
        </w:rPr>
        <w:t>參考文獻的體例類型與格式要求</w:t>
      </w:r>
    </w:p>
    <w:p w:rsidR="00F41635" w:rsidRPr="000C497B" w:rsidRDefault="006B2C53" w:rsidP="00F41635">
      <w:pPr>
        <w:pStyle w:val="ab"/>
        <w:numPr>
          <w:ilvl w:val="0"/>
          <w:numId w:val="3"/>
        </w:numPr>
        <w:spacing w:before="40" w:after="40" w:line="240" w:lineRule="auto"/>
        <w:ind w:firstLine="0"/>
        <w:rPr>
          <w:rFonts w:ascii="標楷體" w:eastAsia="標楷體" w:hAnsi="標楷體" w:cs="Arial"/>
          <w:sz w:val="16"/>
          <w:szCs w:val="16"/>
        </w:rPr>
      </w:pPr>
      <w:r w:rsidRPr="000C497B">
        <w:rPr>
          <w:rFonts w:ascii="標楷體" w:eastAsia="標楷體" w:hAnsi="標楷體" w:cs="Arial"/>
          <w:sz w:val="16"/>
          <w:szCs w:val="16"/>
          <w:lang w:eastAsia="zh-TW"/>
        </w:rPr>
        <w:t>致謝的寫作要點</w:t>
      </w:r>
    </w:p>
    <w:p w:rsidR="00F41635" w:rsidRPr="000C497B" w:rsidRDefault="006B2C53" w:rsidP="000C497B">
      <w:pPr>
        <w:spacing w:before="40" w:after="40" w:line="240" w:lineRule="auto"/>
        <w:ind w:left="3"/>
        <w:rPr>
          <w:rFonts w:ascii="標楷體" w:eastAsia="標楷體" w:hAnsi="標楷體" w:cs="Arial"/>
          <w:b/>
          <w:sz w:val="20"/>
          <w:szCs w:val="20"/>
        </w:rPr>
      </w:pPr>
      <w:r w:rsidRPr="000C497B">
        <w:rPr>
          <w:rFonts w:ascii="標楷體" w:eastAsia="標楷體" w:hAnsi="標楷體" w:cs="Arial"/>
          <w:b/>
          <w:sz w:val="20"/>
          <w:szCs w:val="20"/>
          <w:lang w:eastAsia="zh-TW"/>
        </w:rPr>
        <w:t>講座主題：</w:t>
      </w:r>
      <w:r w:rsidRPr="000C497B">
        <w:rPr>
          <w:rFonts w:ascii="標楷體" w:eastAsia="標楷體" w:hAnsi="標楷體" w:cs="Arial"/>
          <w:sz w:val="20"/>
          <w:szCs w:val="20"/>
          <w:lang w:eastAsia="zh-TW"/>
        </w:rPr>
        <w:t>SpringerNature科研發表線上大講堂預告“英文學術論文寫作與期刊投稿”系列講座第3期：用詞、標點與表達，</w:t>
      </w:r>
      <w:r w:rsidR="000C497B" w:rsidRPr="000C497B">
        <w:rPr>
          <w:rFonts w:ascii="標楷體" w:eastAsia="標楷體" w:hAnsi="標楷體" w:cs="Arial"/>
          <w:sz w:val="20"/>
          <w:szCs w:val="20"/>
          <w:lang w:eastAsia="zh-TW"/>
        </w:rPr>
        <w:br/>
      </w:r>
      <w:r w:rsidRPr="000C497B">
        <w:rPr>
          <w:rFonts w:ascii="標楷體" w:eastAsia="標楷體" w:hAnsi="標楷體" w:cs="Arial"/>
          <w:sz w:val="20"/>
          <w:szCs w:val="20"/>
          <w:lang w:eastAsia="zh-TW"/>
        </w:rPr>
        <w:t>及線上投稿操作</w:t>
      </w:r>
      <w:r w:rsidR="00F41635" w:rsidRPr="000C497B">
        <w:rPr>
          <w:rFonts w:ascii="標楷體" w:eastAsia="標楷體" w:hAnsi="標楷體" w:cs="Arial"/>
          <w:sz w:val="20"/>
          <w:szCs w:val="20"/>
        </w:rPr>
        <w:cr/>
      </w:r>
      <w:r w:rsidRPr="000C497B">
        <w:rPr>
          <w:rFonts w:ascii="標楷體" w:eastAsia="標楷體" w:hAnsi="標楷體" w:cs="Arial"/>
          <w:b/>
          <w:sz w:val="20"/>
          <w:szCs w:val="20"/>
          <w:lang w:eastAsia="zh-TW"/>
        </w:rPr>
        <w:t>講座大綱：</w:t>
      </w:r>
    </w:p>
    <w:p w:rsidR="00F41635" w:rsidRPr="000C497B" w:rsidRDefault="006B2C53" w:rsidP="00F41635">
      <w:pPr>
        <w:pStyle w:val="ab"/>
        <w:numPr>
          <w:ilvl w:val="0"/>
          <w:numId w:val="3"/>
        </w:numPr>
        <w:spacing w:before="40" w:after="40" w:line="240" w:lineRule="auto"/>
        <w:ind w:firstLine="0"/>
        <w:rPr>
          <w:rFonts w:ascii="標楷體" w:eastAsia="標楷體" w:hAnsi="標楷體" w:cs="Arial"/>
          <w:sz w:val="16"/>
          <w:szCs w:val="16"/>
        </w:rPr>
      </w:pPr>
      <w:r w:rsidRPr="000C497B">
        <w:rPr>
          <w:rFonts w:ascii="標楷體" w:eastAsia="標楷體" w:hAnsi="標楷體" w:cs="Arial"/>
          <w:sz w:val="16"/>
          <w:szCs w:val="16"/>
          <w:lang w:eastAsia="zh-TW"/>
        </w:rPr>
        <w:t>用詞應準確，表達宜簡明</w:t>
      </w:r>
    </w:p>
    <w:p w:rsidR="00F41635" w:rsidRPr="000C497B" w:rsidRDefault="006B2C53" w:rsidP="00F41635">
      <w:pPr>
        <w:pStyle w:val="ab"/>
        <w:numPr>
          <w:ilvl w:val="0"/>
          <w:numId w:val="3"/>
        </w:numPr>
        <w:spacing w:before="40" w:after="40" w:line="240" w:lineRule="auto"/>
        <w:ind w:firstLine="0"/>
        <w:rPr>
          <w:rFonts w:ascii="標楷體" w:eastAsia="標楷體" w:hAnsi="標楷體" w:cs="Arial"/>
          <w:sz w:val="16"/>
          <w:szCs w:val="16"/>
        </w:rPr>
      </w:pPr>
      <w:r w:rsidRPr="000C497B">
        <w:rPr>
          <w:rFonts w:ascii="標楷體" w:eastAsia="標楷體" w:hAnsi="標楷體" w:cs="Arial"/>
          <w:sz w:val="16"/>
          <w:szCs w:val="16"/>
          <w:lang w:eastAsia="zh-TW"/>
        </w:rPr>
        <w:t>中英文標點符號的使用區別</w:t>
      </w:r>
    </w:p>
    <w:p w:rsidR="00F41635" w:rsidRPr="000C497B" w:rsidRDefault="006B2C53" w:rsidP="00F41635">
      <w:pPr>
        <w:pStyle w:val="ab"/>
        <w:numPr>
          <w:ilvl w:val="0"/>
          <w:numId w:val="3"/>
        </w:numPr>
        <w:spacing w:before="40" w:after="40" w:line="240" w:lineRule="auto"/>
        <w:ind w:firstLine="0"/>
        <w:rPr>
          <w:rFonts w:ascii="標楷體" w:eastAsia="標楷體" w:hAnsi="標楷體" w:cs="Arial"/>
          <w:sz w:val="16"/>
          <w:szCs w:val="16"/>
        </w:rPr>
      </w:pPr>
      <w:r w:rsidRPr="000C497B">
        <w:rPr>
          <w:rFonts w:ascii="標楷體" w:eastAsia="標楷體" w:hAnsi="標楷體" w:cs="Arial"/>
          <w:sz w:val="16"/>
          <w:szCs w:val="16"/>
          <w:lang w:eastAsia="zh-TW"/>
        </w:rPr>
        <w:t>如何進行線上投稿操作</w:t>
      </w:r>
    </w:p>
    <w:p w:rsidR="00F41635" w:rsidRPr="000C497B" w:rsidRDefault="006B2C53" w:rsidP="00F41635">
      <w:pPr>
        <w:pStyle w:val="ab"/>
        <w:numPr>
          <w:ilvl w:val="0"/>
          <w:numId w:val="3"/>
        </w:numPr>
        <w:spacing w:before="40" w:after="40" w:line="240" w:lineRule="auto"/>
        <w:ind w:firstLine="0"/>
        <w:rPr>
          <w:rFonts w:ascii="標楷體" w:eastAsia="標楷體" w:hAnsi="標楷體" w:cs="Arial"/>
          <w:sz w:val="16"/>
          <w:szCs w:val="16"/>
        </w:rPr>
      </w:pPr>
      <w:r w:rsidRPr="000C497B">
        <w:rPr>
          <w:rFonts w:ascii="標楷體" w:eastAsia="標楷體" w:hAnsi="標楷體" w:cs="Arial"/>
          <w:sz w:val="16"/>
          <w:szCs w:val="16"/>
          <w:lang w:eastAsia="zh-TW"/>
        </w:rPr>
        <w:t>Cover letter的撰寫</w:t>
      </w:r>
    </w:p>
    <w:p w:rsidR="006D57B5" w:rsidRPr="000C497B" w:rsidRDefault="006D57B5" w:rsidP="00CF5037">
      <w:pPr>
        <w:rPr>
          <w:rFonts w:ascii="標楷體" w:eastAsia="標楷體" w:hAnsi="標楷體" w:cs="Arial"/>
          <w:b/>
          <w:sz w:val="16"/>
          <w:szCs w:val="16"/>
          <w:lang w:eastAsia="zh-TW"/>
        </w:rPr>
      </w:pPr>
    </w:p>
    <w:p w:rsidR="006B2C53" w:rsidRPr="000C497B" w:rsidRDefault="006B2C53" w:rsidP="00CF5037">
      <w:pPr>
        <w:rPr>
          <w:rFonts w:ascii="標楷體" w:eastAsia="標楷體" w:hAnsi="標楷體" w:cs="Arial"/>
          <w:sz w:val="16"/>
          <w:szCs w:val="16"/>
          <w:lang w:eastAsia="zh-TW"/>
        </w:rPr>
      </w:pPr>
      <w:r w:rsidRPr="000C497B">
        <w:rPr>
          <w:rFonts w:ascii="標楷體" w:eastAsia="標楷體" w:hAnsi="標楷體" w:cs="Arial"/>
          <w:b/>
          <w:sz w:val="20"/>
          <w:szCs w:val="20"/>
          <w:lang w:eastAsia="zh-TW"/>
        </w:rPr>
        <w:t>內容簡介</w:t>
      </w:r>
      <w:r w:rsidRPr="000C497B">
        <w:rPr>
          <w:rFonts w:ascii="標楷體" w:eastAsia="標楷體" w:hAnsi="標楷體" w:cs="Arial"/>
          <w:sz w:val="16"/>
          <w:szCs w:val="16"/>
          <w:lang w:eastAsia="zh-TW"/>
        </w:rPr>
        <w:t>：本次</w:t>
      </w:r>
      <w:r w:rsidR="000C497B" w:rsidRPr="000C497B">
        <w:rPr>
          <w:rFonts w:ascii="標楷體" w:eastAsia="標楷體" w:hAnsi="標楷體" w:cs="Arial"/>
          <w:sz w:val="16"/>
          <w:szCs w:val="16"/>
          <w:lang w:eastAsia="zh-TW"/>
        </w:rPr>
        <w:t>教育訓練</w:t>
      </w:r>
      <w:r w:rsidRPr="000C497B">
        <w:rPr>
          <w:rFonts w:ascii="標楷體" w:eastAsia="標楷體" w:hAnsi="標楷體" w:cs="Arial"/>
          <w:sz w:val="16"/>
          <w:szCs w:val="16"/>
          <w:lang w:eastAsia="zh-TW"/>
        </w:rPr>
        <w:t>主要針對在科研機構、院校從事一線科研工作的科研人員，旨在通過介紹英文學術論文的寫作方法和期刊投稿技巧，促進科研文章的發表，從而提高科研人員的科研影響力。本系列報告將與科研人員分享撰寫論文的經驗與建議，為您梳理論文各部分的寫作要點和技巧，並與您交流論文寫作和發表過程中應注意的問題，幫助您</w:t>
      </w:r>
      <w:r w:rsidR="006D57B5" w:rsidRPr="000C497B">
        <w:rPr>
          <w:rFonts w:ascii="標楷體" w:eastAsia="標楷體" w:hAnsi="標楷體" w:cs="Arial"/>
          <w:sz w:val="16"/>
          <w:szCs w:val="16"/>
          <w:lang w:eastAsia="zh-TW"/>
        </w:rPr>
        <w:t>更準確、簡潔、清楚地撰寫學術論文，協助</w:t>
      </w:r>
      <w:r w:rsidRPr="000C497B">
        <w:rPr>
          <w:rFonts w:ascii="標楷體" w:eastAsia="標楷體" w:hAnsi="標楷體" w:cs="Arial"/>
          <w:sz w:val="16"/>
          <w:szCs w:val="16"/>
          <w:lang w:eastAsia="zh-TW"/>
        </w:rPr>
        <w:t>您更</w:t>
      </w:r>
      <w:r w:rsidR="006D57B5" w:rsidRPr="000C497B">
        <w:rPr>
          <w:rFonts w:ascii="標楷體" w:eastAsia="標楷體" w:hAnsi="標楷體" w:cs="Arial"/>
          <w:sz w:val="16"/>
          <w:szCs w:val="16"/>
          <w:lang w:eastAsia="zh-TW"/>
        </w:rPr>
        <w:t>有效率地</w:t>
      </w:r>
      <w:r w:rsidRPr="000C497B">
        <w:rPr>
          <w:rFonts w:ascii="標楷體" w:eastAsia="標楷體" w:hAnsi="標楷體" w:cs="Arial"/>
          <w:sz w:val="16"/>
          <w:szCs w:val="16"/>
          <w:lang w:eastAsia="zh-TW"/>
        </w:rPr>
        <w:t>進行論文發表。</w:t>
      </w:r>
    </w:p>
    <w:p w:rsidR="00345D2E" w:rsidRPr="000C497B" w:rsidRDefault="006B2C53" w:rsidP="00CF5037">
      <w:pPr>
        <w:rPr>
          <w:rFonts w:ascii="標楷體" w:eastAsia="標楷體" w:hAnsi="標楷體" w:cs="Arial"/>
          <w:sz w:val="16"/>
          <w:szCs w:val="16"/>
        </w:rPr>
      </w:pPr>
      <w:r w:rsidRPr="000C497B">
        <w:rPr>
          <w:rFonts w:ascii="標楷體" w:eastAsia="標楷體" w:hAnsi="標楷體" w:cs="Arial"/>
          <w:b/>
          <w:sz w:val="20"/>
          <w:szCs w:val="20"/>
          <w:lang w:eastAsia="zh-TW"/>
        </w:rPr>
        <w:t>報告人：</w:t>
      </w:r>
      <w:r w:rsidRPr="000C497B">
        <w:rPr>
          <w:rFonts w:ascii="標楷體" w:eastAsia="標楷體" w:hAnsi="標楷體" w:cs="Arial"/>
          <w:sz w:val="16"/>
          <w:szCs w:val="16"/>
          <w:lang w:eastAsia="zh-TW"/>
        </w:rPr>
        <w:t>崔韶 博士 American Journal Experts</w:t>
      </w:r>
      <w:r w:rsidR="006D57B5" w:rsidRPr="000C497B">
        <w:rPr>
          <w:rFonts w:ascii="標楷體" w:eastAsia="標楷體" w:hAnsi="標楷體" w:cs="Arial"/>
          <w:sz w:val="16"/>
          <w:szCs w:val="16"/>
          <w:lang w:eastAsia="zh-TW"/>
        </w:rPr>
        <w:t>大中華</w:t>
      </w:r>
      <w:r w:rsidRPr="000C497B">
        <w:rPr>
          <w:rFonts w:ascii="標楷體" w:eastAsia="標楷體" w:hAnsi="標楷體" w:cs="Arial"/>
          <w:sz w:val="16"/>
          <w:szCs w:val="16"/>
          <w:lang w:eastAsia="zh-TW"/>
        </w:rPr>
        <w:t>區學術教育經理</w:t>
      </w:r>
      <w:r w:rsidR="00640F30" w:rsidRPr="000C497B">
        <w:rPr>
          <w:rFonts w:ascii="標楷體" w:eastAsia="標楷體" w:hAnsi="標楷體" w:cs="Arial"/>
          <w:sz w:val="16"/>
          <w:szCs w:val="16"/>
        </w:rPr>
        <w:cr/>
      </w:r>
      <w:r w:rsidRPr="000C497B">
        <w:rPr>
          <w:rFonts w:ascii="標楷體" w:eastAsia="標楷體" w:hAnsi="標楷體" w:cs="Arial"/>
          <w:sz w:val="16"/>
          <w:szCs w:val="16"/>
          <w:lang w:eastAsia="zh-TW"/>
        </w:rPr>
        <w:t>崔博士畢業于北京大學生命科學學院，獲得理學博士學位；曾擔任基礎醫學領域學術期刊的責任編輯。目前擔任American Journal Experts（AJE）</w:t>
      </w:r>
      <w:r w:rsidR="00A33D90">
        <w:rPr>
          <w:rFonts w:ascii="標楷體" w:eastAsia="標楷體" w:hAnsi="標楷體" w:cs="Arial" w:hint="eastAsia"/>
          <w:sz w:val="16"/>
          <w:szCs w:val="16"/>
          <w:lang w:eastAsia="zh-TW"/>
        </w:rPr>
        <w:t>大中華</w:t>
      </w:r>
      <w:r w:rsidRPr="000C497B">
        <w:rPr>
          <w:rFonts w:ascii="標楷體" w:eastAsia="標楷體" w:hAnsi="標楷體" w:cs="Arial"/>
          <w:sz w:val="16"/>
          <w:szCs w:val="16"/>
          <w:lang w:eastAsia="zh-TW"/>
        </w:rPr>
        <w:t>區學術教育經理，從事作者教育培訓工作，通過線上或</w:t>
      </w:r>
      <w:r w:rsidR="00A33D90">
        <w:rPr>
          <w:rFonts w:ascii="標楷體" w:eastAsia="標楷體" w:hAnsi="標楷體" w:cs="Arial" w:hint="eastAsia"/>
          <w:sz w:val="16"/>
          <w:szCs w:val="16"/>
          <w:lang w:eastAsia="zh-TW"/>
        </w:rPr>
        <w:t>實體</w:t>
      </w:r>
      <w:r w:rsidRPr="000C497B">
        <w:rPr>
          <w:rFonts w:ascii="標楷體" w:eastAsia="標楷體" w:hAnsi="標楷體" w:cs="Arial"/>
          <w:sz w:val="16"/>
          <w:szCs w:val="16"/>
          <w:lang w:eastAsia="zh-TW"/>
        </w:rPr>
        <w:t>研討會、講座、經驗交流分享會等形式，為</w:t>
      </w:r>
      <w:r w:rsidR="00A33D90">
        <w:rPr>
          <w:rFonts w:ascii="標楷體" w:eastAsia="標楷體" w:hAnsi="標楷體" w:cs="Arial"/>
          <w:sz w:val="16"/>
          <w:szCs w:val="16"/>
          <w:lang w:eastAsia="zh-TW"/>
        </w:rPr>
        <w:t>各大</w:t>
      </w:r>
      <w:r w:rsidR="00A33D90">
        <w:rPr>
          <w:rFonts w:ascii="標楷體" w:eastAsia="標楷體" w:hAnsi="標楷體" w:cs="Arial" w:hint="eastAsia"/>
          <w:sz w:val="16"/>
          <w:szCs w:val="16"/>
          <w:lang w:eastAsia="zh-TW"/>
        </w:rPr>
        <w:t>學</w:t>
      </w:r>
      <w:r w:rsidRPr="000C497B">
        <w:rPr>
          <w:rFonts w:ascii="標楷體" w:eastAsia="標楷體" w:hAnsi="標楷體" w:cs="Arial"/>
          <w:sz w:val="16"/>
          <w:szCs w:val="16"/>
          <w:lang w:eastAsia="zh-TW"/>
        </w:rPr>
        <w:t>和科研機構的研究生和青年科研人員提供論文寫作和發表方面的培訓和指導。</w:t>
      </w:r>
    </w:p>
    <w:p w:rsidR="008B1F9F" w:rsidRPr="000C497B" w:rsidRDefault="006B2C53" w:rsidP="006D57B5">
      <w:pPr>
        <w:rPr>
          <w:rFonts w:eastAsia="新細明體"/>
          <w:sz w:val="16"/>
          <w:szCs w:val="16"/>
          <w:lang w:eastAsia="zh-TW"/>
        </w:rPr>
      </w:pPr>
      <w:r w:rsidRPr="000C497B">
        <w:rPr>
          <w:rFonts w:ascii="標楷體" w:eastAsia="標楷體" w:hAnsi="標楷體" w:cs="Arial"/>
          <w:b/>
          <w:color w:val="FF0000"/>
          <w:sz w:val="20"/>
          <w:szCs w:val="20"/>
          <w:lang w:eastAsia="zh-TW"/>
        </w:rPr>
        <w:t>線上報名：</w:t>
      </w:r>
      <w:r w:rsidRPr="00A33D90">
        <w:rPr>
          <w:rFonts w:ascii="標楷體" w:eastAsia="標楷體" w:hAnsi="標楷體" w:cs="Arial"/>
          <w:b/>
          <w:color w:val="1F497D" w:themeColor="text2"/>
          <w:sz w:val="16"/>
          <w:szCs w:val="16"/>
          <w:lang w:eastAsia="zh-TW"/>
        </w:rPr>
        <w:t>掃碼或點擊研討會網址連結註冊講座，成功註冊後您將立刻收到確認郵件，在講座開始時點擊郵件中的邀請連結即可免費加入線上培訓。可通過電腦（打開流覽器時會自動安裝外掛程式，建議使用Chrome或火狐流覽器）登陸，點擊郵件中的邀請連結即可。也可通過移動端APP加入(需下載APP： GoToWebinar)，點擊郵件中的連結或輸入研討 會ID登錄。您可以在註冊確認郵件中找到研討會ID。</w:t>
      </w:r>
      <w:r w:rsidR="00C02E62" w:rsidRPr="00A33D90">
        <w:rPr>
          <w:rFonts w:ascii="標楷體" w:eastAsia="標楷體" w:hAnsi="標楷體" w:cs="Arial"/>
          <w:b/>
          <w:color w:val="1F497D" w:themeColor="text2"/>
          <w:sz w:val="16"/>
          <w:szCs w:val="16"/>
        </w:rPr>
        <w:cr/>
      </w:r>
      <w:r w:rsidRPr="000C497B">
        <w:rPr>
          <w:rFonts w:eastAsia="新細明體"/>
          <w:b/>
          <w:color w:val="1F497D" w:themeColor="text2"/>
          <w:sz w:val="16"/>
          <w:szCs w:val="16"/>
          <w:lang w:eastAsia="zh-TW"/>
        </w:rPr>
        <w:t xml:space="preserve"> </w:t>
      </w:r>
    </w:p>
    <w:sectPr w:rsidR="008B1F9F" w:rsidRPr="000C497B" w:rsidSect="006B2C53">
      <w:pgSz w:w="12240" w:h="15840"/>
      <w:pgMar w:top="900" w:right="474" w:bottom="45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65A" w:rsidRDefault="0090065A" w:rsidP="00E854C8">
      <w:pPr>
        <w:spacing w:after="0" w:line="240" w:lineRule="auto"/>
      </w:pPr>
      <w:r>
        <w:separator/>
      </w:r>
    </w:p>
  </w:endnote>
  <w:endnote w:type="continuationSeparator" w:id="0">
    <w:p w:rsidR="0090065A" w:rsidRDefault="0090065A" w:rsidP="00E85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65A" w:rsidRDefault="0090065A" w:rsidP="00E854C8">
      <w:pPr>
        <w:spacing w:after="0" w:line="240" w:lineRule="auto"/>
      </w:pPr>
      <w:r>
        <w:separator/>
      </w:r>
    </w:p>
  </w:footnote>
  <w:footnote w:type="continuationSeparator" w:id="0">
    <w:p w:rsidR="0090065A" w:rsidRDefault="0090065A" w:rsidP="00E85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70973"/>
    <w:multiLevelType w:val="hybridMultilevel"/>
    <w:tmpl w:val="47C0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14C22"/>
    <w:multiLevelType w:val="hybridMultilevel"/>
    <w:tmpl w:val="01CE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D0A7B"/>
    <w:multiLevelType w:val="hybridMultilevel"/>
    <w:tmpl w:val="A5620BF6"/>
    <w:lvl w:ilvl="0" w:tplc="54FCC92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1F"/>
    <w:rsid w:val="00006E43"/>
    <w:rsid w:val="000C497B"/>
    <w:rsid w:val="000F5673"/>
    <w:rsid w:val="000F5E74"/>
    <w:rsid w:val="00106584"/>
    <w:rsid w:val="00123475"/>
    <w:rsid w:val="00136DB1"/>
    <w:rsid w:val="00163566"/>
    <w:rsid w:val="001D5E8C"/>
    <w:rsid w:val="001D6AE8"/>
    <w:rsid w:val="00240467"/>
    <w:rsid w:val="00345D2E"/>
    <w:rsid w:val="003F2C7D"/>
    <w:rsid w:val="004631B7"/>
    <w:rsid w:val="004A0C8B"/>
    <w:rsid w:val="004D021D"/>
    <w:rsid w:val="004F6A6E"/>
    <w:rsid w:val="0055421F"/>
    <w:rsid w:val="00555D92"/>
    <w:rsid w:val="005C53AB"/>
    <w:rsid w:val="005D0D62"/>
    <w:rsid w:val="00640F30"/>
    <w:rsid w:val="00646E35"/>
    <w:rsid w:val="006854AC"/>
    <w:rsid w:val="00687C3E"/>
    <w:rsid w:val="006B2C53"/>
    <w:rsid w:val="006C47AE"/>
    <w:rsid w:val="006D57B5"/>
    <w:rsid w:val="006F3F3A"/>
    <w:rsid w:val="007314E7"/>
    <w:rsid w:val="00756A30"/>
    <w:rsid w:val="00772D61"/>
    <w:rsid w:val="007E691A"/>
    <w:rsid w:val="00836B71"/>
    <w:rsid w:val="0087160A"/>
    <w:rsid w:val="00871D91"/>
    <w:rsid w:val="00873092"/>
    <w:rsid w:val="008B1F9F"/>
    <w:rsid w:val="0090065A"/>
    <w:rsid w:val="00961530"/>
    <w:rsid w:val="00A03626"/>
    <w:rsid w:val="00A16F58"/>
    <w:rsid w:val="00A33D90"/>
    <w:rsid w:val="00AD168A"/>
    <w:rsid w:val="00AF7C0F"/>
    <w:rsid w:val="00B82F2A"/>
    <w:rsid w:val="00BB1E31"/>
    <w:rsid w:val="00C02E62"/>
    <w:rsid w:val="00C2291E"/>
    <w:rsid w:val="00C23C77"/>
    <w:rsid w:val="00CA4C36"/>
    <w:rsid w:val="00CF5037"/>
    <w:rsid w:val="00D001CE"/>
    <w:rsid w:val="00DA3CDF"/>
    <w:rsid w:val="00DA75B5"/>
    <w:rsid w:val="00DE7B48"/>
    <w:rsid w:val="00DF0FBB"/>
    <w:rsid w:val="00E241FD"/>
    <w:rsid w:val="00E854C8"/>
    <w:rsid w:val="00EA0088"/>
    <w:rsid w:val="00F41635"/>
    <w:rsid w:val="00F526DE"/>
    <w:rsid w:val="00F843C4"/>
    <w:rsid w:val="00FB214E"/>
    <w:rsid w:val="00FE1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17522-5DA0-428F-9BE0-3E4883E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41FD"/>
    <w:rPr>
      <w:color w:val="0000FF"/>
      <w:u w:val="single"/>
    </w:rPr>
  </w:style>
  <w:style w:type="table" w:styleId="a4">
    <w:name w:val="Table Grid"/>
    <w:basedOn w:val="a1"/>
    <w:uiPriority w:val="59"/>
    <w:rsid w:val="00871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F5673"/>
    <w:pPr>
      <w:spacing w:after="0" w:line="240" w:lineRule="auto"/>
    </w:pPr>
    <w:rPr>
      <w:rFonts w:ascii="Tahoma" w:hAnsi="Tahoma" w:cs="Tahoma"/>
      <w:sz w:val="16"/>
      <w:szCs w:val="16"/>
    </w:rPr>
  </w:style>
  <w:style w:type="character" w:customStyle="1" w:styleId="a6">
    <w:name w:val="註解方塊文字 字元"/>
    <w:basedOn w:val="a0"/>
    <w:link w:val="a5"/>
    <w:uiPriority w:val="99"/>
    <w:semiHidden/>
    <w:rsid w:val="000F5673"/>
    <w:rPr>
      <w:rFonts w:ascii="Tahoma" w:hAnsi="Tahoma" w:cs="Tahoma"/>
      <w:sz w:val="16"/>
      <w:szCs w:val="16"/>
    </w:rPr>
  </w:style>
  <w:style w:type="paragraph" w:styleId="a7">
    <w:name w:val="header"/>
    <w:basedOn w:val="a"/>
    <w:link w:val="a8"/>
    <w:uiPriority w:val="99"/>
    <w:unhideWhenUsed/>
    <w:rsid w:val="00E854C8"/>
    <w:pPr>
      <w:tabs>
        <w:tab w:val="center" w:pos="4680"/>
        <w:tab w:val="right" w:pos="9360"/>
      </w:tabs>
      <w:spacing w:after="0" w:line="240" w:lineRule="auto"/>
    </w:pPr>
  </w:style>
  <w:style w:type="character" w:customStyle="1" w:styleId="a8">
    <w:name w:val="頁首 字元"/>
    <w:basedOn w:val="a0"/>
    <w:link w:val="a7"/>
    <w:uiPriority w:val="99"/>
    <w:rsid w:val="00E854C8"/>
  </w:style>
  <w:style w:type="paragraph" w:styleId="a9">
    <w:name w:val="footer"/>
    <w:basedOn w:val="a"/>
    <w:link w:val="aa"/>
    <w:uiPriority w:val="99"/>
    <w:unhideWhenUsed/>
    <w:rsid w:val="00E854C8"/>
    <w:pPr>
      <w:tabs>
        <w:tab w:val="center" w:pos="4680"/>
        <w:tab w:val="right" w:pos="9360"/>
      </w:tabs>
      <w:spacing w:after="0" w:line="240" w:lineRule="auto"/>
    </w:pPr>
  </w:style>
  <w:style w:type="character" w:customStyle="1" w:styleId="aa">
    <w:name w:val="頁尾 字元"/>
    <w:basedOn w:val="a0"/>
    <w:link w:val="a9"/>
    <w:uiPriority w:val="99"/>
    <w:rsid w:val="00E854C8"/>
  </w:style>
  <w:style w:type="paragraph" w:styleId="ab">
    <w:name w:val="List Paragraph"/>
    <w:basedOn w:val="a"/>
    <w:uiPriority w:val="34"/>
    <w:qFormat/>
    <w:rsid w:val="00640F30"/>
    <w:pPr>
      <w:ind w:left="720"/>
      <w:contextualSpacing/>
    </w:pPr>
  </w:style>
  <w:style w:type="paragraph" w:styleId="Web">
    <w:name w:val="Normal (Web)"/>
    <w:basedOn w:val="a"/>
    <w:uiPriority w:val="99"/>
    <w:semiHidden/>
    <w:unhideWhenUsed/>
    <w:rsid w:val="00C2291E"/>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C2291E"/>
    <w:rPr>
      <w:b/>
      <w:bCs/>
    </w:rPr>
  </w:style>
  <w:style w:type="character" w:styleId="ad">
    <w:name w:val="FollowedHyperlink"/>
    <w:basedOn w:val="a0"/>
    <w:uiPriority w:val="99"/>
    <w:semiHidden/>
    <w:unhideWhenUsed/>
    <w:rsid w:val="006D5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720286">
      <w:bodyDiv w:val="1"/>
      <w:marLeft w:val="0"/>
      <w:marRight w:val="0"/>
      <w:marTop w:val="0"/>
      <w:marBottom w:val="0"/>
      <w:divBdr>
        <w:top w:val="none" w:sz="0" w:space="0" w:color="auto"/>
        <w:left w:val="none" w:sz="0" w:space="0" w:color="auto"/>
        <w:bottom w:val="none" w:sz="0" w:space="0" w:color="auto"/>
        <w:right w:val="none" w:sz="0" w:space="0" w:color="auto"/>
      </w:divBdr>
    </w:div>
    <w:div w:id="1372612924">
      <w:bodyDiv w:val="1"/>
      <w:marLeft w:val="0"/>
      <w:marRight w:val="0"/>
      <w:marTop w:val="0"/>
      <w:marBottom w:val="0"/>
      <w:divBdr>
        <w:top w:val="none" w:sz="0" w:space="0" w:color="auto"/>
        <w:left w:val="none" w:sz="0" w:space="0" w:color="auto"/>
        <w:bottom w:val="none" w:sz="0" w:space="0" w:color="auto"/>
        <w:right w:val="none" w:sz="0" w:space="0" w:color="auto"/>
      </w:divBdr>
    </w:div>
    <w:div w:id="200501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5920941990261264912"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ttendee.gotowebinar.com/register/25649554253592614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ttendee.gotowebinar.com/register/634398128807175655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 Arthur, Springer Beijing</dc:creator>
  <cp:lastModifiedBy>stpi</cp:lastModifiedBy>
  <cp:revision>2</cp:revision>
  <cp:lastPrinted>2020-03-03T05:21:00Z</cp:lastPrinted>
  <dcterms:created xsi:type="dcterms:W3CDTF">2020-04-28T02:25:00Z</dcterms:created>
  <dcterms:modified xsi:type="dcterms:W3CDTF">2020-04-28T02:25:00Z</dcterms:modified>
</cp:coreProperties>
</file>